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9CCE" w14:textId="741069EE" w:rsidR="00384462" w:rsidRPr="00A45163" w:rsidRDefault="00F41848">
      <w:pPr>
        <w:pStyle w:val="Standard"/>
        <w:spacing w:line="360" w:lineRule="auto"/>
        <w:jc w:val="right"/>
        <w:rPr>
          <w:rStyle w:val="CabealhoChar"/>
          <w:b/>
          <w:bCs/>
        </w:rPr>
      </w:pPr>
      <w:r w:rsidRPr="00A45163">
        <w:rPr>
          <w:rStyle w:val="CabealhoChar"/>
          <w:b/>
          <w:bCs/>
        </w:rPr>
        <w:t xml:space="preserve">Salvador, </w:t>
      </w:r>
      <w:r w:rsidR="00A45163" w:rsidRPr="00A45163">
        <w:rPr>
          <w:rStyle w:val="CabealhoChar"/>
          <w:b/>
          <w:bCs/>
        </w:rPr>
        <w:t xml:space="preserve">26 </w:t>
      </w:r>
      <w:r w:rsidRPr="00A45163">
        <w:rPr>
          <w:rStyle w:val="CabealhoChar"/>
          <w:b/>
          <w:bCs/>
        </w:rPr>
        <w:t xml:space="preserve">de </w:t>
      </w:r>
      <w:r w:rsidR="00A45163" w:rsidRPr="00A45163">
        <w:rPr>
          <w:rStyle w:val="CabealhoChar"/>
          <w:b/>
          <w:bCs/>
        </w:rPr>
        <w:t>março</w:t>
      </w:r>
      <w:r w:rsidRPr="00A45163">
        <w:rPr>
          <w:rStyle w:val="CabealhoChar"/>
          <w:b/>
          <w:bCs/>
        </w:rPr>
        <w:t xml:space="preserve"> de 202</w:t>
      </w:r>
      <w:r w:rsidR="00E433F5" w:rsidRPr="00A45163">
        <w:rPr>
          <w:rStyle w:val="CabealhoChar"/>
          <w:b/>
          <w:bCs/>
        </w:rPr>
        <w:t>5</w:t>
      </w:r>
      <w:r w:rsidRPr="00A45163">
        <w:rPr>
          <w:rStyle w:val="CabealhoChar"/>
          <w:b/>
          <w:bCs/>
        </w:rPr>
        <w:t>.</w:t>
      </w:r>
    </w:p>
    <w:p w14:paraId="579C9CCF" w14:textId="77777777" w:rsidR="00384462" w:rsidRPr="00E433F5" w:rsidRDefault="00384462">
      <w:pPr>
        <w:pStyle w:val="Standard"/>
        <w:spacing w:line="360" w:lineRule="auto"/>
        <w:jc w:val="center"/>
        <w:rPr>
          <w:rStyle w:val="CabealhoChar"/>
        </w:rPr>
      </w:pPr>
    </w:p>
    <w:p w14:paraId="579C9CD0" w14:textId="77777777" w:rsidR="00384462" w:rsidRPr="00E433F5" w:rsidRDefault="00384462">
      <w:pPr>
        <w:pStyle w:val="Standard"/>
        <w:spacing w:line="360" w:lineRule="auto"/>
        <w:jc w:val="center"/>
        <w:rPr>
          <w:rStyle w:val="CabealhoChar"/>
        </w:rPr>
      </w:pPr>
    </w:p>
    <w:p w14:paraId="579C9CD1" w14:textId="77777777" w:rsidR="00384462" w:rsidRPr="00E433F5" w:rsidRDefault="00F41848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E433F5">
        <w:rPr>
          <w:rStyle w:val="CabealhoChar"/>
          <w:b/>
          <w:bCs/>
        </w:rPr>
        <w:t>AVISO DE DISPENSA DE LICITAÇÃO</w:t>
      </w:r>
    </w:p>
    <w:p w14:paraId="579C9CD2" w14:textId="77777777" w:rsidR="00384462" w:rsidRPr="00E433F5" w:rsidRDefault="00384462">
      <w:pPr>
        <w:pStyle w:val="Corpodetexto"/>
        <w:spacing w:after="0"/>
        <w:jc w:val="both"/>
        <w:rPr>
          <w:rStyle w:val="CabealhoChar"/>
        </w:rPr>
      </w:pPr>
    </w:p>
    <w:p w14:paraId="579C9CD3" w14:textId="77777777" w:rsidR="00384462" w:rsidRPr="00E433F5" w:rsidRDefault="00384462">
      <w:pPr>
        <w:pStyle w:val="Corpodetexto"/>
        <w:spacing w:after="0"/>
        <w:jc w:val="both"/>
        <w:rPr>
          <w:rStyle w:val="CabealhoChar"/>
        </w:rPr>
      </w:pPr>
    </w:p>
    <w:p w14:paraId="338DEE40" w14:textId="3C31600C" w:rsidR="00F254F1" w:rsidRPr="00E433F5" w:rsidRDefault="00F41848" w:rsidP="00E70C66">
      <w:pPr>
        <w:pStyle w:val="Ttulo3"/>
        <w:spacing w:before="0" w:after="0"/>
        <w:jc w:val="both"/>
        <w:rPr>
          <w:rStyle w:val="CabealhoChar"/>
          <w:color w:val="FF0000"/>
        </w:rPr>
      </w:pPr>
      <w:r w:rsidRPr="00E433F5">
        <w:rPr>
          <w:rStyle w:val="CabealhoChar"/>
        </w:rPr>
        <w:t xml:space="preserve">Processo SEI nº </w:t>
      </w:r>
      <w:r w:rsidR="00A45163" w:rsidRPr="00A45163">
        <w:rPr>
          <w:rStyle w:val="CabealhoChar"/>
        </w:rPr>
        <w:t>19.09.01158.0007753/2025-48</w:t>
      </w:r>
    </w:p>
    <w:p w14:paraId="579C9CD5" w14:textId="617738E1" w:rsidR="00384462" w:rsidRPr="00A45163" w:rsidRDefault="00F41848" w:rsidP="00E70C66">
      <w:pPr>
        <w:pStyle w:val="Ttulo3"/>
        <w:spacing w:before="0" w:after="0"/>
        <w:jc w:val="both"/>
        <w:rPr>
          <w:rStyle w:val="CabealhoChar"/>
        </w:rPr>
      </w:pPr>
      <w:r w:rsidRPr="00E433F5">
        <w:rPr>
          <w:rStyle w:val="CabealhoChar"/>
        </w:rPr>
        <w:t xml:space="preserve">Dispensa de Licitação </w:t>
      </w:r>
      <w:r w:rsidRPr="00A45163">
        <w:rPr>
          <w:rStyle w:val="CabealhoChar"/>
        </w:rPr>
        <w:t xml:space="preserve">nº </w:t>
      </w:r>
      <w:r w:rsidR="00A45163" w:rsidRPr="00A45163">
        <w:rPr>
          <w:rStyle w:val="CabealhoChar"/>
        </w:rPr>
        <w:t>071/</w:t>
      </w:r>
      <w:r w:rsidRPr="00A45163">
        <w:rPr>
          <w:rStyle w:val="CabealhoChar"/>
        </w:rPr>
        <w:t>202</w:t>
      </w:r>
      <w:r w:rsidR="00E433F5" w:rsidRPr="00A45163">
        <w:rPr>
          <w:rStyle w:val="CabealhoChar"/>
        </w:rPr>
        <w:t>5</w:t>
      </w:r>
    </w:p>
    <w:p w14:paraId="579C9CD6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</w:rPr>
      </w:pPr>
    </w:p>
    <w:p w14:paraId="579C9CD7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  <w:szCs w:val="20"/>
        </w:rPr>
      </w:pPr>
    </w:p>
    <w:p w14:paraId="579C9CD8" w14:textId="460578C7" w:rsidR="00384462" w:rsidRPr="00E433F5" w:rsidRDefault="00F41848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O Ministério Público do Estado da Bahia, torna público para conhecimento dos interessados, que se encontra em andamento a realização de Dispensa de Licitação, em sua forma não eletrônica, que tem objeto a “</w:t>
      </w:r>
      <w:r w:rsidR="00A45163" w:rsidRPr="00A45163">
        <w:rPr>
          <w:b/>
          <w:bCs/>
          <w:szCs w:val="21"/>
        </w:rPr>
        <w:t>prestação de serviços de higienização de artigos de tecido/couro/estofamento- Prestação de serviços de Higienização de 91 (noventa e uma unidades de artigos de tecido/couro/estofamento(CADEIRAS,LONGARINA E POLTRONAS) na Promotoria de Justiça Regional de Valença e Promotoria Especializada em Meio Ambiente</w:t>
      </w:r>
      <w:r w:rsidR="00E433F5">
        <w:rPr>
          <w:rStyle w:val="CabealhoChar"/>
        </w:rPr>
        <w:t>”</w:t>
      </w:r>
      <w:r w:rsidR="00FA17A7" w:rsidRPr="00E433F5">
        <w:rPr>
          <w:rStyle w:val="CabealhoChar"/>
        </w:rPr>
        <w:t>, conforme condições, quantidades e especificações técnicas estabelecidas neste Termo de Referência e seu(s) apenso(s)</w:t>
      </w:r>
      <w:r w:rsidRPr="00E433F5">
        <w:rPr>
          <w:rStyle w:val="CabealhoChar"/>
        </w:rPr>
        <w:t>”.</w:t>
      </w:r>
    </w:p>
    <w:p w14:paraId="579C9CD9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DA" w14:textId="40744CB3" w:rsidR="00384462" w:rsidRPr="00E433F5" w:rsidRDefault="00F41848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Visando atender o disposto no §3º do art. 75 da Lei nº. 14.</w:t>
      </w:r>
      <w:r w:rsidR="00DE24C7" w:rsidRPr="00E433F5">
        <w:rPr>
          <w:rStyle w:val="CabealhoChar"/>
        </w:rPr>
        <w:t>1</w:t>
      </w:r>
      <w:r w:rsidRPr="00E433F5">
        <w:rPr>
          <w:rStyle w:val="CabealhoChar"/>
        </w:rPr>
        <w:t>33/2021, abre-se prazo às empresas interessadas neste objeto para a apresentação de propostas.</w:t>
      </w:r>
    </w:p>
    <w:p w14:paraId="579C9CDB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DC" w14:textId="6E590903" w:rsidR="00384462" w:rsidRPr="00A45163" w:rsidRDefault="00F41848">
      <w:pPr>
        <w:pStyle w:val="Corpodetexto"/>
        <w:spacing w:after="0" w:line="240" w:lineRule="auto"/>
        <w:jc w:val="both"/>
        <w:rPr>
          <w:rStyle w:val="CabealhoChar"/>
          <w:b/>
          <w:bCs/>
        </w:rPr>
      </w:pPr>
      <w:r w:rsidRPr="00E433F5">
        <w:rPr>
          <w:rStyle w:val="CabealhoChar"/>
        </w:rPr>
        <w:t xml:space="preserve">As propostas de preços serão recebidas, exclusivamente, pelo e-mail </w:t>
      </w:r>
      <w:hyperlink r:id="rId9" w:history="1">
        <w:r w:rsidR="00A45163" w:rsidRPr="0028027A">
          <w:rPr>
            <w:rStyle w:val="Hyperlink"/>
            <w:szCs w:val="21"/>
          </w:rPr>
          <w:t>valenca@mpba.mp.br</w:t>
        </w:r>
      </w:hyperlink>
      <w:r w:rsidR="00A45163">
        <w:rPr>
          <w:szCs w:val="21"/>
        </w:rPr>
        <w:t xml:space="preserve"> </w:t>
      </w:r>
      <w:r w:rsidRPr="00E433F5">
        <w:rPr>
          <w:rStyle w:val="CabealhoChar"/>
        </w:rPr>
        <w:t xml:space="preserve">até às 23h59min do dia </w:t>
      </w:r>
      <w:r w:rsidR="00A45163" w:rsidRPr="00A45163">
        <w:rPr>
          <w:rStyle w:val="CabealhoChar"/>
          <w:b/>
          <w:bCs/>
        </w:rPr>
        <w:t xml:space="preserve">02 </w:t>
      </w:r>
      <w:r w:rsidRPr="00A45163">
        <w:rPr>
          <w:rStyle w:val="CabealhoChar"/>
          <w:b/>
          <w:bCs/>
        </w:rPr>
        <w:t xml:space="preserve">de </w:t>
      </w:r>
      <w:r w:rsidR="00A45163" w:rsidRPr="00A45163">
        <w:rPr>
          <w:rStyle w:val="CabealhoChar"/>
          <w:b/>
          <w:bCs/>
        </w:rPr>
        <w:t>abril</w:t>
      </w:r>
      <w:r w:rsidRPr="00A45163">
        <w:rPr>
          <w:rStyle w:val="CabealhoChar"/>
          <w:b/>
          <w:bCs/>
        </w:rPr>
        <w:t xml:space="preserve"> de 202</w:t>
      </w:r>
      <w:r w:rsidR="00E433F5" w:rsidRPr="00A45163">
        <w:rPr>
          <w:rStyle w:val="CabealhoChar"/>
          <w:b/>
          <w:bCs/>
        </w:rPr>
        <w:t>5</w:t>
      </w:r>
      <w:r w:rsidRPr="00A45163">
        <w:rPr>
          <w:rStyle w:val="CabealhoChar"/>
          <w:b/>
          <w:bCs/>
        </w:rPr>
        <w:t>.</w:t>
      </w:r>
    </w:p>
    <w:p w14:paraId="579C9CDD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DE" w14:textId="77777777" w:rsidR="00384462" w:rsidRPr="00E433F5" w:rsidRDefault="00F41848" w:rsidP="00FA17A7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579C9CDF" w14:textId="77777777" w:rsidR="00384462" w:rsidRPr="00E433F5" w:rsidRDefault="00384462" w:rsidP="00FA17A7">
      <w:pPr>
        <w:pStyle w:val="Corpodetexto"/>
        <w:spacing w:after="0" w:line="240" w:lineRule="auto"/>
        <w:jc w:val="both"/>
        <w:rPr>
          <w:rStyle w:val="CabealhoChar"/>
        </w:rPr>
      </w:pPr>
    </w:p>
    <w:p w14:paraId="1F094A8B" w14:textId="77777777" w:rsidR="008243FB" w:rsidRPr="00E433F5" w:rsidRDefault="00F41848" w:rsidP="00FA17A7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 xml:space="preserve">Dúvidas e esclarecimentos podem ser obtidos através do e-mail acima ou ainda pelo telefone </w:t>
      </w:r>
    </w:p>
    <w:p w14:paraId="579C9CE0" w14:textId="2F609CC2" w:rsidR="00384462" w:rsidRPr="00E433F5" w:rsidRDefault="00A45163" w:rsidP="00FA17A7">
      <w:pPr>
        <w:pStyle w:val="Corpodetexto"/>
        <w:spacing w:after="0" w:line="240" w:lineRule="auto"/>
        <w:jc w:val="both"/>
        <w:rPr>
          <w:rStyle w:val="CabealhoChar"/>
        </w:rPr>
      </w:pPr>
      <w:r w:rsidRPr="00A45163">
        <w:rPr>
          <w:b/>
          <w:bCs/>
          <w:szCs w:val="21"/>
        </w:rPr>
        <w:t>(75) 3641-1812; 3641- 1831; 3641-6488</w:t>
      </w:r>
      <w:r w:rsidR="00FA17A7" w:rsidRPr="00E433F5">
        <w:rPr>
          <w:rStyle w:val="CabealhoChar"/>
        </w:rPr>
        <w:t>.</w:t>
      </w:r>
    </w:p>
    <w:p w14:paraId="579C9CE1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E2" w14:textId="77777777" w:rsidR="00384462" w:rsidRPr="00E433F5" w:rsidRDefault="00F41848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579C9CE3" w14:textId="77777777" w:rsidR="00384462" w:rsidRPr="00E433F5" w:rsidRDefault="00384462">
      <w:pPr>
        <w:pStyle w:val="Corpodetexto"/>
        <w:jc w:val="both"/>
        <w:rPr>
          <w:rStyle w:val="CabealhoChar"/>
        </w:rPr>
      </w:pPr>
    </w:p>
    <w:p w14:paraId="579C9CE4" w14:textId="77777777" w:rsidR="00384462" w:rsidRPr="00E433F5" w:rsidRDefault="00384462">
      <w:pPr>
        <w:pStyle w:val="Corpodetexto"/>
        <w:spacing w:after="0"/>
        <w:jc w:val="center"/>
        <w:rPr>
          <w:rStyle w:val="CabealhoChar"/>
        </w:rPr>
      </w:pPr>
    </w:p>
    <w:p w14:paraId="579C9CE5" w14:textId="77777777" w:rsidR="00384462" w:rsidRPr="00E433F5" w:rsidRDefault="00384462">
      <w:pPr>
        <w:pStyle w:val="Corpodetexto"/>
        <w:spacing w:after="0"/>
        <w:jc w:val="center"/>
        <w:rPr>
          <w:rStyle w:val="CabealhoChar"/>
        </w:rPr>
      </w:pPr>
    </w:p>
    <w:sectPr w:rsidR="00384462" w:rsidRPr="00E433F5">
      <w:headerReference w:type="default" r:id="rId10"/>
      <w:footerReference w:type="default" r:id="rId11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C34E" w14:textId="77777777" w:rsidR="002D2E1A" w:rsidRDefault="002D2E1A">
      <w:r>
        <w:separator/>
      </w:r>
    </w:p>
  </w:endnote>
  <w:endnote w:type="continuationSeparator" w:id="0">
    <w:p w14:paraId="2B1D9519" w14:textId="77777777" w:rsidR="002D2E1A" w:rsidRDefault="002D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9CE7" w14:textId="77777777" w:rsidR="00384462" w:rsidRDefault="00384462">
    <w:pPr>
      <w:pStyle w:val="Rodap"/>
      <w:jc w:val="center"/>
      <w:rPr>
        <w:rFonts w:ascii="Calibri" w:hAnsi="Calibri"/>
        <w:b/>
        <w:sz w:val="18"/>
        <w:szCs w:val="18"/>
      </w:rPr>
    </w:pPr>
  </w:p>
  <w:p w14:paraId="579C9CE8" w14:textId="77777777" w:rsidR="00384462" w:rsidRDefault="00F41848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579C9CE9" w14:textId="77777777" w:rsidR="00384462" w:rsidRDefault="00F41848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579C9CEA" w14:textId="77777777" w:rsidR="00384462" w:rsidRDefault="00F41848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C257" w14:textId="77777777" w:rsidR="002D2E1A" w:rsidRDefault="002D2E1A">
      <w:r>
        <w:separator/>
      </w:r>
    </w:p>
  </w:footnote>
  <w:footnote w:type="continuationSeparator" w:id="0">
    <w:p w14:paraId="62770306" w14:textId="77777777" w:rsidR="002D2E1A" w:rsidRDefault="002D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9CE6" w14:textId="77777777" w:rsidR="00384462" w:rsidRDefault="00F41848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579C9CEB" wp14:editId="579C9CEC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C9CEF" w14:textId="77777777" w:rsidR="00384462" w:rsidRDefault="00384462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C9CEB" id="Text Box 2" o:spid="_x0000_s1026" style="position:absolute;margin-left:202.05pt;margin-top:32.6pt;width:309.3pt;height:37.45pt;z-index:-50331647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579C9CEF" w14:textId="77777777" w:rsidR="00384462" w:rsidRDefault="00384462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1" locked="0" layoutInCell="0" allowOverlap="1" wp14:anchorId="579C9CED" wp14:editId="579C9CE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62"/>
    <w:rsid w:val="00060B3C"/>
    <w:rsid w:val="000C7350"/>
    <w:rsid w:val="001744A1"/>
    <w:rsid w:val="002D2E1A"/>
    <w:rsid w:val="00372F86"/>
    <w:rsid w:val="00384462"/>
    <w:rsid w:val="00416F75"/>
    <w:rsid w:val="004C0E50"/>
    <w:rsid w:val="005222F8"/>
    <w:rsid w:val="008243FB"/>
    <w:rsid w:val="00893016"/>
    <w:rsid w:val="008B3BA1"/>
    <w:rsid w:val="00A45163"/>
    <w:rsid w:val="00A7562B"/>
    <w:rsid w:val="00AD6BF2"/>
    <w:rsid w:val="00B60E12"/>
    <w:rsid w:val="00CF775D"/>
    <w:rsid w:val="00D30C9F"/>
    <w:rsid w:val="00D43149"/>
    <w:rsid w:val="00D87D1B"/>
    <w:rsid w:val="00DE24C7"/>
    <w:rsid w:val="00E24874"/>
    <w:rsid w:val="00E433F5"/>
    <w:rsid w:val="00E70C66"/>
    <w:rsid w:val="00F254F1"/>
    <w:rsid w:val="00F41848"/>
    <w:rsid w:val="00F776FC"/>
    <w:rsid w:val="00F92A13"/>
    <w:rsid w:val="00F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CCE"/>
  <w15:docId w15:val="{9FA97DC4-A20A-4B82-9013-4A6AA521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82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alenca@mpba.mp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customXml/itemProps2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Thalita Brito Caldas</cp:lastModifiedBy>
  <cp:revision>3</cp:revision>
  <cp:lastPrinted>2025-03-26T18:16:00Z</cp:lastPrinted>
  <dcterms:created xsi:type="dcterms:W3CDTF">2025-02-11T14:30:00Z</dcterms:created>
  <dcterms:modified xsi:type="dcterms:W3CDTF">2025-03-26T18:16:00Z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