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79B70" w14:textId="77777777" w:rsidR="00234411" w:rsidRPr="00F84820" w:rsidRDefault="00234411" w:rsidP="00234411">
      <w:pPr>
        <w:pStyle w:val="Standard"/>
        <w:spacing w:line="360" w:lineRule="auto"/>
        <w:jc w:val="right"/>
        <w:rPr>
          <w:rStyle w:val="CabealhoChar"/>
        </w:rPr>
      </w:pPr>
      <w:r w:rsidRPr="00F84820">
        <w:rPr>
          <w:rStyle w:val="CabealhoChar"/>
        </w:rPr>
        <w:t xml:space="preserve">Salvador, </w:t>
      </w:r>
      <w:r w:rsidRPr="008236F3">
        <w:rPr>
          <w:rStyle w:val="CabealhoChar"/>
        </w:rPr>
        <w:t xml:space="preserve">22 de agosto de </w:t>
      </w:r>
      <w:r w:rsidRPr="00F84820">
        <w:rPr>
          <w:rStyle w:val="CabealhoChar"/>
        </w:rPr>
        <w:t>2024.</w:t>
      </w:r>
    </w:p>
    <w:p w14:paraId="0B82FF2B" w14:textId="77777777" w:rsidR="00234411" w:rsidRDefault="00234411" w:rsidP="00234411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3B83C241" w14:textId="77777777" w:rsidR="00234411" w:rsidRDefault="00234411" w:rsidP="00234411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48C002D7" w14:textId="77777777" w:rsidR="00234411" w:rsidRPr="00F84820" w:rsidRDefault="00234411" w:rsidP="00234411">
      <w:pPr>
        <w:pStyle w:val="Standard"/>
        <w:spacing w:line="360" w:lineRule="auto"/>
        <w:jc w:val="center"/>
        <w:rPr>
          <w:rStyle w:val="CabealhoChar"/>
          <w:b/>
          <w:bCs/>
        </w:rPr>
      </w:pPr>
      <w:r w:rsidRPr="00F84820">
        <w:rPr>
          <w:rStyle w:val="CabealhoChar"/>
          <w:b/>
          <w:bCs/>
        </w:rPr>
        <w:t>AVISO DE DISPENSA DE LICITAÇÃO</w:t>
      </w:r>
    </w:p>
    <w:p w14:paraId="0939DA09" w14:textId="77777777" w:rsidR="00234411" w:rsidRPr="00234411" w:rsidRDefault="00234411" w:rsidP="00234411">
      <w:pPr>
        <w:pStyle w:val="Corpodetexto"/>
        <w:spacing w:after="0"/>
        <w:jc w:val="both"/>
        <w:rPr>
          <w:rFonts w:asciiTheme="minorHAnsi" w:hAnsiTheme="minorHAnsi" w:cstheme="minorHAnsi"/>
          <w:b/>
          <w:bCs/>
          <w:color w:val="222222"/>
          <w:spacing w:val="15"/>
        </w:rPr>
      </w:pPr>
    </w:p>
    <w:p w14:paraId="0B6E3C47" w14:textId="77777777" w:rsidR="00234411" w:rsidRPr="00234411" w:rsidRDefault="00234411" w:rsidP="00234411">
      <w:pPr>
        <w:pStyle w:val="Corpodetexto"/>
        <w:spacing w:after="0"/>
        <w:jc w:val="both"/>
        <w:rPr>
          <w:rFonts w:asciiTheme="minorHAnsi" w:hAnsiTheme="minorHAnsi" w:cstheme="minorHAnsi"/>
          <w:b/>
          <w:bCs/>
          <w:spacing w:val="15"/>
          <w:szCs w:val="20"/>
        </w:rPr>
      </w:pPr>
    </w:p>
    <w:p w14:paraId="1F0B1B54" w14:textId="77777777" w:rsidR="00234411" w:rsidRPr="00234411" w:rsidRDefault="00234411" w:rsidP="00234411">
      <w:pPr>
        <w:pStyle w:val="Ttulo3"/>
        <w:spacing w:before="0" w:after="0"/>
        <w:jc w:val="both"/>
        <w:rPr>
          <w:rStyle w:val="CabealhoChar"/>
          <w:b/>
          <w:bCs/>
          <w:color w:val="auto"/>
        </w:rPr>
      </w:pPr>
      <w:r w:rsidRPr="00234411">
        <w:rPr>
          <w:rStyle w:val="CabealhoChar"/>
          <w:b/>
          <w:bCs/>
          <w:color w:val="auto"/>
        </w:rPr>
        <w:t>Processo SEI nº 19.09.02336.0024263/2024-70</w:t>
      </w:r>
    </w:p>
    <w:p w14:paraId="08242D73" w14:textId="77777777" w:rsidR="00234411" w:rsidRPr="00234411" w:rsidRDefault="00234411" w:rsidP="00234411">
      <w:pPr>
        <w:pStyle w:val="Ttulo3"/>
        <w:spacing w:before="0" w:after="0"/>
        <w:jc w:val="both"/>
        <w:rPr>
          <w:rStyle w:val="CabealhoChar"/>
          <w:b/>
          <w:bCs/>
          <w:color w:val="auto"/>
        </w:rPr>
      </w:pPr>
      <w:r w:rsidRPr="00234411">
        <w:rPr>
          <w:rStyle w:val="CabealhoChar"/>
          <w:b/>
          <w:bCs/>
          <w:color w:val="auto"/>
        </w:rPr>
        <w:t>Dispensa de Licitação nº 198/2024</w:t>
      </w:r>
    </w:p>
    <w:p w14:paraId="6EF056A3" w14:textId="77777777" w:rsidR="00234411" w:rsidRPr="008236F3" w:rsidRDefault="00234411" w:rsidP="00234411">
      <w:pPr>
        <w:pStyle w:val="Corpodetexto"/>
        <w:spacing w:after="0"/>
        <w:jc w:val="both"/>
        <w:rPr>
          <w:rFonts w:asciiTheme="minorHAnsi" w:hAnsiTheme="minorHAnsi" w:cstheme="minorHAnsi"/>
          <w:spacing w:val="15"/>
        </w:rPr>
      </w:pPr>
    </w:p>
    <w:p w14:paraId="15389E75" w14:textId="77777777" w:rsidR="00234411" w:rsidRDefault="00234411" w:rsidP="00234411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  <w:szCs w:val="20"/>
        </w:rPr>
      </w:pPr>
    </w:p>
    <w:p w14:paraId="3823B011" w14:textId="16B1DC22" w:rsidR="00234411" w:rsidRPr="00234411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 xml:space="preserve">O Ministério Público do Estado da Bahia, torna público para conhecimento dos interessados, que se encontra em </w:t>
      </w:r>
      <w:r w:rsidRPr="00234411">
        <w:rPr>
          <w:rStyle w:val="CabealhoChar"/>
          <w:rFonts w:asciiTheme="minorHAnsi" w:hAnsiTheme="minorHAnsi" w:cstheme="minorHAnsi"/>
        </w:rPr>
        <w:t>andamento a realização de Dispensa de Licitação, em sua forma não eletrônica, que tem objeto a “</w:t>
      </w:r>
      <w:r w:rsidRPr="00234411">
        <w:rPr>
          <w:rStyle w:val="CabealhoChar"/>
          <w:rFonts w:asciiTheme="minorHAnsi" w:hAnsiTheme="minorHAnsi" w:cstheme="minorHAnsi"/>
          <w:b/>
          <w:bCs/>
        </w:rPr>
        <w:t xml:space="preserve">prestação de </w:t>
      </w:r>
      <w:r w:rsidRPr="00234411">
        <w:rPr>
          <w:rFonts w:asciiTheme="minorHAnsi" w:hAnsiTheme="minorHAnsi" w:cstheme="minorHAnsi"/>
          <w:b/>
          <w:bCs/>
          <w:szCs w:val="21"/>
        </w:rPr>
        <w:t xml:space="preserve">serviço comum de engenharia para manutenção de cobertura, que compreende </w:t>
      </w:r>
      <w:proofErr w:type="spellStart"/>
      <w:r w:rsidRPr="00234411">
        <w:rPr>
          <w:rFonts w:asciiTheme="minorHAnsi" w:hAnsiTheme="minorHAnsi" w:cstheme="minorHAnsi"/>
          <w:b/>
          <w:bCs/>
          <w:szCs w:val="21"/>
        </w:rPr>
        <w:t>susbtituição</w:t>
      </w:r>
      <w:proofErr w:type="spellEnd"/>
      <w:r w:rsidRPr="00234411">
        <w:rPr>
          <w:rFonts w:asciiTheme="minorHAnsi" w:hAnsiTheme="minorHAnsi" w:cstheme="minorHAnsi"/>
          <w:b/>
          <w:bCs/>
          <w:szCs w:val="21"/>
        </w:rPr>
        <w:t xml:space="preserve"> de telhado, calha e rufos, do refeitório do </w:t>
      </w:r>
      <w:r>
        <w:rPr>
          <w:rFonts w:asciiTheme="minorHAnsi" w:hAnsiTheme="minorHAnsi" w:cstheme="minorHAnsi"/>
          <w:b/>
          <w:bCs/>
          <w:szCs w:val="21"/>
        </w:rPr>
        <w:t>P</w:t>
      </w:r>
      <w:r w:rsidRPr="00234411">
        <w:rPr>
          <w:rFonts w:asciiTheme="minorHAnsi" w:hAnsiTheme="minorHAnsi" w:cstheme="minorHAnsi"/>
          <w:b/>
          <w:bCs/>
          <w:szCs w:val="21"/>
        </w:rPr>
        <w:t xml:space="preserve">alacete </w:t>
      </w:r>
      <w:r>
        <w:rPr>
          <w:rFonts w:asciiTheme="minorHAnsi" w:hAnsiTheme="minorHAnsi" w:cstheme="minorHAnsi"/>
          <w:b/>
          <w:bCs/>
          <w:szCs w:val="21"/>
        </w:rPr>
        <w:t>F</w:t>
      </w:r>
      <w:r w:rsidRPr="00234411">
        <w:rPr>
          <w:rFonts w:asciiTheme="minorHAnsi" w:hAnsiTheme="minorHAnsi" w:cstheme="minorHAnsi"/>
          <w:b/>
          <w:bCs/>
          <w:szCs w:val="21"/>
        </w:rPr>
        <w:t>erraro</w:t>
      </w:r>
      <w:r w:rsidRPr="00234411">
        <w:rPr>
          <w:rStyle w:val="CabealhoChar"/>
          <w:rFonts w:asciiTheme="minorHAnsi" w:hAnsiTheme="minorHAnsi" w:cstheme="minorHAnsi"/>
        </w:rPr>
        <w:t>”.</w:t>
      </w:r>
    </w:p>
    <w:p w14:paraId="4C26538B" w14:textId="77777777" w:rsidR="00234411" w:rsidRPr="00F84820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755FCD64" w14:textId="77777777" w:rsidR="00234411" w:rsidRPr="00F84820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Visando atender o disposto no §3º do art. 75 da Lei nº. 14.333/2021, abre-se prazo às empresas interessadas neste objeto para a apresentação de propostas.</w:t>
      </w:r>
    </w:p>
    <w:p w14:paraId="7757639F" w14:textId="77777777" w:rsidR="00234411" w:rsidRPr="00234411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6E95B2FC" w14:textId="27A2CB65" w:rsidR="00234411" w:rsidRPr="00234411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234411">
        <w:rPr>
          <w:rStyle w:val="CabealhoChar"/>
          <w:rFonts w:asciiTheme="minorHAnsi" w:hAnsiTheme="minorHAnsi" w:cstheme="minorHAnsi"/>
        </w:rPr>
        <w:t xml:space="preserve">As propostas de preços serão recebidas, exclusivamente, pelo e-mail </w:t>
      </w:r>
      <w:r w:rsidRPr="00234411">
        <w:rPr>
          <w:rStyle w:val="CabealhoChar"/>
          <w:rFonts w:asciiTheme="minorHAnsi" w:hAnsiTheme="minorHAnsi" w:cstheme="minorHAnsi"/>
          <w:b/>
          <w:bCs/>
        </w:rPr>
        <w:t>ld-manutencao.predial@mpba.mp.br</w:t>
      </w:r>
      <w:r w:rsidRPr="00234411">
        <w:rPr>
          <w:rStyle w:val="CabealhoChar"/>
          <w:rFonts w:asciiTheme="minorHAnsi" w:hAnsiTheme="minorHAnsi" w:cstheme="minorHAnsi"/>
        </w:rPr>
        <w:t xml:space="preserve"> até às 23h59min do dia </w:t>
      </w:r>
      <w:r w:rsidRPr="00234411">
        <w:rPr>
          <w:rStyle w:val="CabealhoChar"/>
          <w:rFonts w:asciiTheme="minorHAnsi" w:hAnsiTheme="minorHAnsi" w:cstheme="minorHAnsi"/>
        </w:rPr>
        <w:t>27</w:t>
      </w:r>
      <w:r w:rsidRPr="00234411">
        <w:rPr>
          <w:rStyle w:val="CabealhoChar"/>
          <w:rFonts w:asciiTheme="minorHAnsi" w:hAnsiTheme="minorHAnsi" w:cstheme="minorHAnsi"/>
        </w:rPr>
        <w:t xml:space="preserve"> de </w:t>
      </w:r>
      <w:r w:rsidRPr="00234411">
        <w:rPr>
          <w:rStyle w:val="CabealhoChar"/>
          <w:rFonts w:asciiTheme="minorHAnsi" w:hAnsiTheme="minorHAnsi" w:cstheme="minorHAnsi"/>
        </w:rPr>
        <w:t>agosto</w:t>
      </w:r>
      <w:r w:rsidRPr="00234411">
        <w:rPr>
          <w:rStyle w:val="CabealhoChar"/>
          <w:rFonts w:asciiTheme="minorHAnsi" w:hAnsiTheme="minorHAnsi" w:cstheme="minorHAnsi"/>
        </w:rPr>
        <w:t xml:space="preserve"> de 2024.</w:t>
      </w:r>
    </w:p>
    <w:p w14:paraId="000060DE" w14:textId="77777777" w:rsidR="00234411" w:rsidRPr="00F84820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2990C6BE" w14:textId="77777777" w:rsidR="00234411" w:rsidRPr="00F84820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 w14:paraId="3225334E" w14:textId="77777777" w:rsidR="00234411" w:rsidRPr="00F84820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582DF527" w14:textId="42FB5249" w:rsidR="00234411" w:rsidRPr="00234411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234411">
        <w:rPr>
          <w:rStyle w:val="CabealhoChar"/>
          <w:rFonts w:asciiTheme="minorHAnsi" w:hAnsiTheme="minorHAnsi" w:cstheme="minorHAnsi"/>
        </w:rPr>
        <w:t xml:space="preserve">Dúvidas e esclarecimentos podem ser obtidos através do e-mail acima ou ainda pelo telefone </w:t>
      </w:r>
      <w:r w:rsidRPr="00234411">
        <w:rPr>
          <w:rStyle w:val="CabealhoChar"/>
          <w:rFonts w:asciiTheme="minorHAnsi" w:hAnsiTheme="minorHAnsi" w:cstheme="minorHAnsi"/>
          <w:b/>
          <w:bCs/>
        </w:rPr>
        <w:t>(</w:t>
      </w:r>
      <w:r w:rsidRPr="00234411">
        <w:rPr>
          <w:rStyle w:val="CabealhoChar"/>
          <w:rFonts w:asciiTheme="minorHAnsi" w:hAnsiTheme="minorHAnsi" w:cstheme="minorHAnsi"/>
          <w:b/>
          <w:bCs/>
        </w:rPr>
        <w:t>71</w:t>
      </w:r>
      <w:r w:rsidRPr="00234411">
        <w:rPr>
          <w:rStyle w:val="CabealhoChar"/>
          <w:rFonts w:asciiTheme="minorHAnsi" w:hAnsiTheme="minorHAnsi" w:cstheme="minorHAnsi"/>
          <w:b/>
          <w:bCs/>
        </w:rPr>
        <w:t>)</w:t>
      </w:r>
      <w:r w:rsidRPr="00234411">
        <w:rPr>
          <w:rStyle w:val="CabealhoChar"/>
          <w:rFonts w:asciiTheme="minorHAnsi" w:hAnsiTheme="minorHAnsi" w:cstheme="minorHAnsi"/>
          <w:b/>
          <w:bCs/>
        </w:rPr>
        <w:t>3103-0140</w:t>
      </w:r>
      <w:r w:rsidRPr="00234411">
        <w:rPr>
          <w:rStyle w:val="CabealhoChar"/>
          <w:rFonts w:asciiTheme="minorHAnsi" w:hAnsiTheme="minorHAnsi" w:cstheme="minorHAnsi"/>
          <w:b/>
          <w:bCs/>
        </w:rPr>
        <w:t>.</w:t>
      </w:r>
    </w:p>
    <w:p w14:paraId="7622AD62" w14:textId="77777777" w:rsidR="00234411" w:rsidRPr="00F84820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4B39835C" w14:textId="3DE1F238" w:rsidR="00234411" w:rsidRPr="00234411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  <w:b/>
          <w:bCs/>
        </w:rPr>
      </w:pPr>
      <w:r w:rsidRPr="00234411">
        <w:rPr>
          <w:rStyle w:val="CabealhoChar"/>
          <w:rFonts w:asciiTheme="minorHAnsi" w:hAnsiTheme="minorHAnsi" w:cstheme="minorHAnsi"/>
          <w:b/>
          <w:bCs/>
        </w:rPr>
        <w:t>Valor de referência: R$ 12.002,18 (doze mil e dois reais e dezoito centavos).</w:t>
      </w:r>
    </w:p>
    <w:p w14:paraId="2DE5AAB5" w14:textId="77777777" w:rsidR="00234411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2B628F19" w14:textId="78714EB7" w:rsidR="00234411" w:rsidRPr="00F84820" w:rsidRDefault="00234411" w:rsidP="00234411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7F188DB7" w14:textId="77777777" w:rsidR="00234411" w:rsidRPr="00F84820" w:rsidRDefault="00234411" w:rsidP="00234411">
      <w:pPr>
        <w:pStyle w:val="Corpodetexto"/>
        <w:jc w:val="both"/>
        <w:rPr>
          <w:rStyle w:val="CabealhoChar"/>
          <w:rFonts w:asciiTheme="minorHAnsi" w:hAnsiTheme="minorHAnsi" w:cstheme="minorHAnsi"/>
        </w:rPr>
      </w:pPr>
    </w:p>
    <w:p w14:paraId="6C01AB4D" w14:textId="77777777" w:rsidR="00234411" w:rsidRDefault="00234411" w:rsidP="00234411">
      <w:pPr>
        <w:pStyle w:val="Corpodetexto"/>
        <w:spacing w:after="0"/>
        <w:jc w:val="center"/>
        <w:rPr>
          <w:rStyle w:val="Hyperlink"/>
          <w:rFonts w:ascii="Calibri" w:hAnsi="Calibri"/>
          <w:color w:val="auto"/>
        </w:rPr>
      </w:pPr>
    </w:p>
    <w:p w14:paraId="171592B3" w14:textId="77777777" w:rsidR="00234411" w:rsidRDefault="00234411" w:rsidP="00234411">
      <w:pPr>
        <w:pStyle w:val="Corpodetexto"/>
        <w:spacing w:after="0"/>
        <w:jc w:val="center"/>
        <w:rPr>
          <w:rStyle w:val="Hyperlink"/>
          <w:rFonts w:ascii="Calibri" w:hAnsi="Calibri"/>
          <w:color w:val="auto"/>
        </w:rPr>
      </w:pPr>
    </w:p>
    <w:p w14:paraId="669B1881" w14:textId="77777777" w:rsidR="00240E60" w:rsidRDefault="00240E60"/>
    <w:sectPr w:rsidR="00240E60" w:rsidSect="00234411">
      <w:headerReference w:type="default" r:id="rId4"/>
      <w:footerReference w:type="default" r:id="rId5"/>
      <w:pgSz w:w="11906" w:h="16838"/>
      <w:pgMar w:top="2096" w:right="1134" w:bottom="1134" w:left="1134" w:header="720" w:footer="72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70F1A" w14:textId="77777777" w:rsidR="00000000" w:rsidRDefault="00000000">
    <w:pPr>
      <w:pStyle w:val="Rodap"/>
      <w:jc w:val="center"/>
      <w:rPr>
        <w:rFonts w:ascii="Calibri" w:hAnsi="Calibri"/>
        <w:b/>
        <w:sz w:val="18"/>
        <w:szCs w:val="18"/>
      </w:rPr>
    </w:pPr>
  </w:p>
  <w:p w14:paraId="52DB3235" w14:textId="77777777" w:rsidR="00000000" w:rsidRDefault="00000000"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3E220C52" w14:textId="77777777" w:rsidR="00000000" w:rsidRDefault="00000000"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 w14:paraId="3B3F834D" w14:textId="77777777" w:rsidR="00000000" w:rsidRDefault="00000000">
    <w:pPr>
      <w:pStyle w:val="Rodap"/>
      <w:jc w:val="center"/>
      <w:rPr>
        <w:rFonts w:ascii="Calibri" w:hAnsi="Calibri"/>
        <w:sz w:val="18"/>
        <w:szCs w:val="18"/>
      </w:rPr>
    </w:pPr>
    <w:hyperlink r:id="rId1">
      <w:r>
        <w:rPr>
          <w:rStyle w:val="Hyperlink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41E8A" w14:textId="77777777" w:rsidR="00000000" w:rsidRDefault="00000000">
    <w:pPr>
      <w:pStyle w:val="Cabealho"/>
    </w:pPr>
    <w:r>
      <w:rPr>
        <w:noProof/>
      </w:rPr>
      <mc:AlternateContent>
        <mc:Choice Requires="wps">
          <w:drawing>
            <wp:anchor distT="5715" distB="4445" distL="5080" distR="5080" simplePos="0" relativeHeight="251659264" behindDoc="1" locked="0" layoutInCell="1" allowOverlap="1" wp14:anchorId="3582E3ED" wp14:editId="796EDBAD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A99BE5" w14:textId="77777777" w:rsidR="00000000" w:rsidRDefault="00000000">
                          <w:pPr>
                            <w:pStyle w:val="Contedodoquadro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82E3ED" id="Text Box 2" o:spid="_x0000_s1026" style="position:absolute;margin-left:202.05pt;margin-top:32.6pt;width:309.3pt;height:37.45pt;z-index:-251657216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" filled="f" strokecolor="white" strokeweight=".26mm">
              <v:stroke joinstyle="round"/>
              <v:textbox>
                <w:txbxContent>
                  <w:p w14:paraId="31A99BE5" w14:textId="77777777" w:rsidR="00000000" w:rsidRDefault="00000000">
                    <w:pPr>
                      <w:pStyle w:val="Contedodoquadro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8415" distR="3175" simplePos="0" relativeHeight="251660288" behindDoc="0" locked="0" layoutInCell="0" allowOverlap="1" wp14:anchorId="2CEE8139" wp14:editId="54E02778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11"/>
    <w:rsid w:val="00234411"/>
    <w:rsid w:val="00240E60"/>
    <w:rsid w:val="00473D1F"/>
    <w:rsid w:val="0086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7E03"/>
  <w15:chartTrackingRefBased/>
  <w15:docId w15:val="{56A8A2A0-8F06-43F9-BC5F-AFE65826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11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34411"/>
    <w:pPr>
      <w:keepNext/>
      <w:keepLines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4411"/>
    <w:pPr>
      <w:keepNext/>
      <w:keepLines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234411"/>
    <w:pPr>
      <w:keepNext/>
      <w:keepLines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4411"/>
    <w:pPr>
      <w:keepNext/>
      <w:keepLines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4411"/>
    <w:pPr>
      <w:keepNext/>
      <w:keepLines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4411"/>
    <w:pPr>
      <w:keepNext/>
      <w:keepLines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4411"/>
    <w:pPr>
      <w:keepNext/>
      <w:keepLines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4411"/>
    <w:pPr>
      <w:keepNext/>
      <w:keepLines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4411"/>
    <w:pPr>
      <w:keepNext/>
      <w:keepLines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44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44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44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44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44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44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4411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3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4411"/>
    <w:pPr>
      <w:numPr>
        <w:ilvl w:val="1"/>
      </w:num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3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4411"/>
    <w:pPr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344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4411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344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44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4411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qFormat/>
    <w:rsid w:val="00234411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rsid w:val="00234411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234411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234411"/>
    <w:rPr>
      <w:rFonts w:ascii="Liberation Serif" w:eastAsia="SimSun" w:hAnsi="Liberation Serif" w:cs="Mangal"/>
      <w:lang w:eastAsia="zh-CN" w:bidi="hi-IN"/>
      <w14:ligatures w14:val="none"/>
    </w:rPr>
  </w:style>
  <w:style w:type="paragraph" w:customStyle="1" w:styleId="Standard">
    <w:name w:val="Standard"/>
    <w:qFormat/>
    <w:rsid w:val="0023441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Cabealho">
    <w:name w:val="header"/>
    <w:basedOn w:val="Normal"/>
    <w:link w:val="CabealhoChar1"/>
    <w:rsid w:val="0023441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1">
    <w:name w:val="Cabeçalho Char1"/>
    <w:basedOn w:val="Fontepargpadro"/>
    <w:link w:val="Cabealho"/>
    <w:rsid w:val="00234411"/>
    <w:rPr>
      <w:rFonts w:ascii="Liberation Serif" w:eastAsia="SimSun" w:hAnsi="Liberation Serif" w:cs="Mangal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rsid w:val="0023441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rsid w:val="00234411"/>
    <w:rPr>
      <w:rFonts w:ascii="Liberation Serif" w:eastAsia="SimSun" w:hAnsi="Liberation Serif" w:cs="Mangal"/>
      <w:szCs w:val="21"/>
      <w:lang w:eastAsia="zh-CN" w:bidi="hi-IN"/>
      <w14:ligatures w14:val="none"/>
    </w:rPr>
  </w:style>
  <w:style w:type="paragraph" w:customStyle="1" w:styleId="Contedodoquadro">
    <w:name w:val="Conteúdo do quadro"/>
    <w:basedOn w:val="Standard"/>
    <w:qFormat/>
    <w:rsid w:val="0023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ba.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Souza de Paula</dc:creator>
  <cp:keywords/>
  <dc:description/>
  <cp:lastModifiedBy>Paula Souza de Paula</cp:lastModifiedBy>
  <cp:revision>1</cp:revision>
  <dcterms:created xsi:type="dcterms:W3CDTF">2024-08-22T13:22:00Z</dcterms:created>
  <dcterms:modified xsi:type="dcterms:W3CDTF">2024-08-22T13:25:00Z</dcterms:modified>
</cp:coreProperties>
</file>